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2892" w:rsidRDefault="00242892">
      <w:pPr>
        <w:rPr>
          <w:rFonts w:ascii="Arial" w:hAnsi="Arial" w:cs="Arial"/>
          <w:b/>
          <w:bCs/>
          <w:color w:val="000066"/>
        </w:rPr>
      </w:pPr>
    </w:p>
    <w:p w:rsidR="00242892" w:rsidRDefault="00242892">
      <w:pPr>
        <w:rPr>
          <w:rFonts w:ascii="Arial" w:hAnsi="Arial" w:cs="Arial"/>
          <w:b/>
          <w:bCs/>
          <w:color w:val="000066"/>
        </w:rPr>
      </w:pPr>
    </w:p>
    <w:p w:rsidR="009C18D7" w:rsidRPr="00242892" w:rsidRDefault="00E27FBB">
      <w:pPr>
        <w:rPr>
          <w:rFonts w:ascii="Arial" w:hAnsi="Arial" w:cs="Arial"/>
          <w:color w:val="000066"/>
          <w:sz w:val="20"/>
          <w:szCs w:val="20"/>
        </w:rPr>
      </w:pPr>
      <w:r>
        <w:rPr>
          <w:rFonts w:ascii="Arial" w:hAnsi="Arial" w:cs="Arial"/>
          <w:b/>
          <w:bCs/>
          <w:color w:val="000066"/>
        </w:rPr>
        <w:t>EMENTA -</w:t>
      </w:r>
      <w:proofErr w:type="gramStart"/>
      <w:r>
        <w:rPr>
          <w:rFonts w:ascii="Arial" w:hAnsi="Arial" w:cs="Arial"/>
          <w:b/>
          <w:bCs/>
          <w:color w:val="000066"/>
        </w:rPr>
        <w:t xml:space="preserve">  </w:t>
      </w:r>
      <w:proofErr w:type="gramEnd"/>
      <w:r w:rsidR="007C4B04">
        <w:rPr>
          <w:rFonts w:ascii="Arial" w:hAnsi="Arial" w:cs="Arial"/>
          <w:b/>
          <w:bCs/>
          <w:color w:val="000066"/>
        </w:rPr>
        <w:t>GAN 00148</w:t>
      </w:r>
      <w:r w:rsidR="007C4B04">
        <w:rPr>
          <w:rStyle w:val="apple-converted-space"/>
          <w:rFonts w:ascii="Arial" w:hAnsi="Arial" w:cs="Arial"/>
          <w:b/>
          <w:bCs/>
          <w:color w:val="000066"/>
        </w:rPr>
        <w:t> </w:t>
      </w:r>
      <w:r w:rsidR="007C4B04">
        <w:rPr>
          <w:rFonts w:ascii="Arial" w:hAnsi="Arial" w:cs="Arial"/>
          <w:b/>
          <w:bCs/>
          <w:color w:val="000066"/>
        </w:rPr>
        <w:br/>
        <w:t>Álgebra Linear I</w:t>
      </w:r>
      <w:r w:rsidR="007C4B04">
        <w:rPr>
          <w:rStyle w:val="apple-converted-space"/>
          <w:rFonts w:ascii="Arial" w:hAnsi="Arial" w:cs="Arial"/>
          <w:b/>
          <w:bCs/>
          <w:color w:val="000066"/>
        </w:rPr>
        <w:t> </w:t>
      </w:r>
      <w:r w:rsidR="007C4B04">
        <w:rPr>
          <w:rFonts w:ascii="Arial" w:hAnsi="Arial" w:cs="Arial"/>
          <w:b/>
          <w:bCs/>
          <w:color w:val="000066"/>
        </w:rPr>
        <w:br/>
      </w:r>
      <w:r w:rsidR="007C4B04">
        <w:rPr>
          <w:rFonts w:ascii="Arial" w:hAnsi="Arial" w:cs="Arial"/>
          <w:b/>
          <w:bCs/>
          <w:color w:val="000066"/>
          <w:sz w:val="20"/>
          <w:szCs w:val="20"/>
        </w:rPr>
        <w:t>68 horas semestrais</w:t>
      </w:r>
      <w:r w:rsidR="007C4B04">
        <w:rPr>
          <w:rStyle w:val="apple-converted-space"/>
          <w:rFonts w:ascii="Arial" w:hAnsi="Arial" w:cs="Arial"/>
          <w:b/>
          <w:bCs/>
          <w:color w:val="000066"/>
          <w:sz w:val="20"/>
          <w:szCs w:val="20"/>
        </w:rPr>
        <w:t> </w:t>
      </w:r>
      <w:r>
        <w:rPr>
          <w:rFonts w:ascii="Arial" w:hAnsi="Arial" w:cs="Arial"/>
          <w:b/>
          <w:bCs/>
          <w:color w:val="000066"/>
          <w:sz w:val="20"/>
          <w:szCs w:val="20"/>
        </w:rPr>
        <w:br/>
        <w:t>(Curso de Matemática)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t>1 Matrizes e Sistemas Lineares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t>1.1 Matrizes Elementares</w:t>
      </w:r>
      <w:r w:rsidR="007C4B04">
        <w:rPr>
          <w:rFonts w:ascii="Arial" w:hAnsi="Arial" w:cs="Arial"/>
          <w:color w:val="000066"/>
          <w:sz w:val="20"/>
          <w:szCs w:val="20"/>
        </w:rPr>
        <w:br/>
        <w:t>1.2 Relação de Equivalência nas matrizes</w:t>
      </w:r>
      <w:r w:rsidR="007C4B04">
        <w:rPr>
          <w:rFonts w:ascii="Arial" w:hAnsi="Arial" w:cs="Arial"/>
          <w:color w:val="000066"/>
          <w:sz w:val="20"/>
          <w:szCs w:val="20"/>
        </w:rPr>
        <w:br/>
        <w:t>1.3 Equivalência segundo linhas</w:t>
      </w:r>
      <w:r w:rsidR="007C4B04">
        <w:rPr>
          <w:rFonts w:ascii="Arial" w:hAnsi="Arial" w:cs="Arial"/>
          <w:color w:val="000066"/>
          <w:sz w:val="20"/>
          <w:szCs w:val="20"/>
        </w:rPr>
        <w:br/>
        <w:t>1.4 Sistemas de equações lineares e</w:t>
      </w:r>
      <w:r w:rsidR="00242892">
        <w:rPr>
          <w:rFonts w:ascii="Arial" w:hAnsi="Arial" w:cs="Arial"/>
          <w:color w:val="000066"/>
          <w:sz w:val="20"/>
          <w:szCs w:val="20"/>
        </w:rPr>
        <w:t xml:space="preserve"> matrizes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br/>
        <w:t>2 Espaços Vetoriais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t>2.1 Espaços vetoriais</w:t>
      </w:r>
      <w:r w:rsidR="007C4B04">
        <w:rPr>
          <w:rFonts w:ascii="Arial" w:hAnsi="Arial" w:cs="Arial"/>
          <w:color w:val="000066"/>
          <w:sz w:val="20"/>
          <w:szCs w:val="20"/>
        </w:rPr>
        <w:br/>
        <w:t>2.2 Subespaços Vetoriais, interseção</w:t>
      </w:r>
      <w:r w:rsidR="007C4B04">
        <w:rPr>
          <w:rFonts w:ascii="Arial" w:hAnsi="Arial" w:cs="Arial"/>
          <w:color w:val="000066"/>
          <w:sz w:val="20"/>
          <w:szCs w:val="20"/>
        </w:rPr>
        <w:br/>
        <w:t>2.3 Subespaços gerados</w:t>
      </w:r>
      <w:r w:rsidR="007C4B04">
        <w:rPr>
          <w:rFonts w:ascii="Arial" w:hAnsi="Arial" w:cs="Arial"/>
          <w:color w:val="000066"/>
          <w:sz w:val="20"/>
          <w:szCs w:val="20"/>
        </w:rPr>
        <w:br/>
        <w:t>2.4 Dependência e independênc</w:t>
      </w:r>
      <w:r w:rsidR="00242892">
        <w:rPr>
          <w:rFonts w:ascii="Arial" w:hAnsi="Arial" w:cs="Arial"/>
          <w:color w:val="000066"/>
          <w:sz w:val="20"/>
          <w:szCs w:val="20"/>
        </w:rPr>
        <w:t>ia linear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br/>
        <w:t>3 Bases e Dimensões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t>3.1 Base, base coordenada, coordenada numa base, vetor coordenado, mudança de base</w:t>
      </w:r>
      <w:r w:rsidR="007C4B04">
        <w:rPr>
          <w:rFonts w:ascii="Arial" w:hAnsi="Arial" w:cs="Arial"/>
          <w:color w:val="000066"/>
          <w:sz w:val="20"/>
          <w:szCs w:val="20"/>
        </w:rPr>
        <w:br/>
        <w:t>3.2 Dimensão</w:t>
      </w:r>
      <w:r w:rsidR="007C4B04">
        <w:rPr>
          <w:rFonts w:ascii="Arial" w:hAnsi="Arial" w:cs="Arial"/>
          <w:color w:val="000066"/>
          <w:sz w:val="20"/>
          <w:szCs w:val="20"/>
        </w:rPr>
        <w:br/>
        <w:t>3.3 Soma de subespaço vetori</w:t>
      </w:r>
      <w:r w:rsidR="00242892">
        <w:rPr>
          <w:rFonts w:ascii="Arial" w:hAnsi="Arial" w:cs="Arial"/>
          <w:color w:val="000066"/>
          <w:sz w:val="20"/>
          <w:szCs w:val="20"/>
        </w:rPr>
        <w:t>ais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br/>
        <w:t>4 Transformações Lineares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t>4.1 Transformação Linear.</w:t>
      </w:r>
      <w:r w:rsidR="007C4B04">
        <w:rPr>
          <w:rFonts w:ascii="Arial" w:hAnsi="Arial" w:cs="Arial"/>
          <w:color w:val="000066"/>
          <w:sz w:val="20"/>
          <w:szCs w:val="20"/>
        </w:rPr>
        <w:br/>
        <w:t>4.2 Núcleo e imagem. Teorema do núcleo e da imagem.</w:t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proofErr w:type="gramStart"/>
      <w:r w:rsidR="007C4B04">
        <w:rPr>
          <w:rFonts w:ascii="Arial" w:hAnsi="Arial" w:cs="Arial"/>
          <w:color w:val="000066"/>
          <w:sz w:val="20"/>
          <w:szCs w:val="20"/>
        </w:rPr>
        <w:t>4.3 Matriz</w:t>
      </w:r>
      <w:proofErr w:type="gramEnd"/>
      <w:r w:rsidR="007C4B04">
        <w:rPr>
          <w:rFonts w:ascii="Arial" w:hAnsi="Arial" w:cs="Arial"/>
          <w:color w:val="000066"/>
          <w:sz w:val="20"/>
          <w:szCs w:val="20"/>
        </w:rPr>
        <w:t xml:space="preserve"> associada a uma transformação linear.</w:t>
      </w:r>
      <w:r w:rsidR="007C4B04">
        <w:rPr>
          <w:rFonts w:ascii="Arial" w:hAnsi="Arial" w:cs="Arial"/>
          <w:color w:val="000066"/>
          <w:sz w:val="20"/>
          <w:szCs w:val="20"/>
        </w:rPr>
        <w:br/>
        <w:t>4.4 Álgebra das transformações lineares.</w:t>
      </w:r>
      <w:r w:rsidR="007C4B04">
        <w:rPr>
          <w:rFonts w:ascii="Arial" w:hAnsi="Arial" w:cs="Arial"/>
          <w:color w:val="000066"/>
          <w:sz w:val="20"/>
          <w:szCs w:val="20"/>
        </w:rPr>
        <w:br/>
        <w:t>4.5 Equivalência e similaridade</w:t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r w:rsidR="007C4B04">
        <w:rPr>
          <w:rFonts w:ascii="Arial" w:hAnsi="Arial" w:cs="Arial"/>
          <w:color w:val="000066"/>
          <w:sz w:val="20"/>
          <w:szCs w:val="20"/>
        </w:rPr>
        <w:br/>
        <w:t>Livro texto:</w:t>
      </w:r>
      <w:r w:rsidR="007C4B04">
        <w:rPr>
          <w:rStyle w:val="apple-converted-space"/>
          <w:rFonts w:ascii="Arial" w:hAnsi="Arial" w:cs="Arial"/>
          <w:color w:val="000066"/>
          <w:sz w:val="20"/>
          <w:szCs w:val="20"/>
        </w:rPr>
        <w:t> </w:t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t xml:space="preserve">L, </w:t>
      </w:r>
      <w:proofErr w:type="spellStart"/>
      <w:r w:rsidR="00242892">
        <w:rPr>
          <w:rFonts w:ascii="Arial" w:hAnsi="Arial" w:cs="Arial"/>
          <w:color w:val="000066"/>
          <w:sz w:val="20"/>
          <w:szCs w:val="20"/>
        </w:rPr>
        <w:t>Boldrini</w:t>
      </w:r>
      <w:proofErr w:type="spellEnd"/>
      <w:r w:rsidR="00242892">
        <w:rPr>
          <w:rFonts w:ascii="Arial" w:hAnsi="Arial" w:cs="Arial"/>
          <w:color w:val="000066"/>
          <w:sz w:val="20"/>
          <w:szCs w:val="20"/>
        </w:rPr>
        <w:t xml:space="preserve"> J. </w:t>
      </w:r>
      <w:proofErr w:type="gramStart"/>
      <w:r w:rsidR="00242892">
        <w:rPr>
          <w:rFonts w:ascii="Arial" w:hAnsi="Arial" w:cs="Arial"/>
          <w:color w:val="000066"/>
          <w:sz w:val="20"/>
          <w:szCs w:val="20"/>
        </w:rPr>
        <w:t>et</w:t>
      </w:r>
      <w:proofErr w:type="gramEnd"/>
      <w:r w:rsidR="00242892">
        <w:rPr>
          <w:rFonts w:ascii="Arial" w:hAnsi="Arial" w:cs="Arial"/>
          <w:color w:val="000066"/>
          <w:sz w:val="20"/>
          <w:szCs w:val="20"/>
        </w:rPr>
        <w:t xml:space="preserve"> al. Álgebra linear. 1980</w:t>
      </w:r>
      <w:r w:rsidR="00242892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br/>
        <w:t>Bibliografia:</w:t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t xml:space="preserve">Carlos A. </w:t>
      </w:r>
      <w:proofErr w:type="spellStart"/>
      <w:r w:rsidR="00242892">
        <w:rPr>
          <w:rFonts w:ascii="Arial" w:hAnsi="Arial" w:cs="Arial"/>
          <w:color w:val="000066"/>
          <w:sz w:val="20"/>
          <w:szCs w:val="20"/>
        </w:rPr>
        <w:t>Callioli</w:t>
      </w:r>
      <w:proofErr w:type="spellEnd"/>
      <w:r w:rsidR="00242892">
        <w:rPr>
          <w:rFonts w:ascii="Arial" w:hAnsi="Arial" w:cs="Arial"/>
          <w:color w:val="000066"/>
          <w:sz w:val="20"/>
          <w:szCs w:val="20"/>
        </w:rPr>
        <w:t xml:space="preserve">, </w:t>
      </w:r>
      <w:proofErr w:type="spellStart"/>
      <w:r w:rsidR="00242892">
        <w:rPr>
          <w:rFonts w:ascii="Arial" w:hAnsi="Arial" w:cs="Arial"/>
          <w:color w:val="000066"/>
          <w:sz w:val="20"/>
          <w:szCs w:val="20"/>
        </w:rPr>
        <w:t>Hygino</w:t>
      </w:r>
      <w:proofErr w:type="spellEnd"/>
      <w:r w:rsidR="00242892">
        <w:rPr>
          <w:rFonts w:ascii="Arial" w:hAnsi="Arial" w:cs="Arial"/>
          <w:color w:val="000066"/>
          <w:sz w:val="20"/>
          <w:szCs w:val="20"/>
        </w:rPr>
        <w:t xml:space="preserve"> Domingues e Roberto C. F. Costa. Álgebra Linear e Aplicações - Editora Atual 1993</w:t>
      </w:r>
      <w:r w:rsidR="007C4B04">
        <w:rPr>
          <w:rFonts w:ascii="Arial" w:hAnsi="Arial" w:cs="Arial"/>
          <w:color w:val="000066"/>
          <w:sz w:val="20"/>
          <w:szCs w:val="20"/>
        </w:rPr>
        <w:br/>
      </w:r>
      <w:r w:rsidR="00242892">
        <w:rPr>
          <w:rFonts w:ascii="Arial" w:hAnsi="Arial" w:cs="Arial"/>
          <w:color w:val="000066"/>
          <w:sz w:val="20"/>
          <w:szCs w:val="20"/>
        </w:rPr>
        <w:t xml:space="preserve">Colombo, J. </w:t>
      </w:r>
      <w:proofErr w:type="gramStart"/>
      <w:r w:rsidR="00242892">
        <w:rPr>
          <w:rFonts w:ascii="Arial" w:hAnsi="Arial" w:cs="Arial"/>
          <w:color w:val="000066"/>
          <w:sz w:val="20"/>
          <w:szCs w:val="20"/>
        </w:rPr>
        <w:t>e</w:t>
      </w:r>
      <w:proofErr w:type="gramEnd"/>
      <w:r w:rsidR="00242892">
        <w:rPr>
          <w:rFonts w:ascii="Arial" w:hAnsi="Arial" w:cs="Arial"/>
          <w:color w:val="000066"/>
          <w:sz w:val="20"/>
          <w:szCs w:val="20"/>
        </w:rPr>
        <w:t xml:space="preserve"> </w:t>
      </w:r>
      <w:proofErr w:type="spellStart"/>
      <w:r w:rsidR="00242892">
        <w:rPr>
          <w:rFonts w:ascii="Arial" w:hAnsi="Arial" w:cs="Arial"/>
          <w:color w:val="000066"/>
          <w:sz w:val="20"/>
          <w:szCs w:val="20"/>
        </w:rPr>
        <w:t>Koiller</w:t>
      </w:r>
      <w:proofErr w:type="spellEnd"/>
      <w:r w:rsidR="00242892">
        <w:rPr>
          <w:rFonts w:ascii="Arial" w:hAnsi="Arial" w:cs="Arial"/>
          <w:color w:val="000066"/>
          <w:sz w:val="20"/>
          <w:szCs w:val="20"/>
        </w:rPr>
        <w:t>, J.  Álgebra Linear, 2012 (notas em preparação</w:t>
      </w:r>
      <w:proofErr w:type="gramStart"/>
      <w:r w:rsidR="00242892">
        <w:rPr>
          <w:rFonts w:ascii="Arial" w:hAnsi="Arial" w:cs="Arial"/>
          <w:color w:val="000066"/>
          <w:sz w:val="20"/>
          <w:szCs w:val="20"/>
        </w:rPr>
        <w:t>)</w:t>
      </w:r>
      <w:proofErr w:type="gramEnd"/>
      <w:r w:rsidR="007C4B04">
        <w:rPr>
          <w:rFonts w:ascii="Arial" w:hAnsi="Arial" w:cs="Arial"/>
          <w:color w:val="000066"/>
          <w:sz w:val="20"/>
          <w:szCs w:val="20"/>
        </w:rPr>
        <w:br/>
      </w:r>
      <w:proofErr w:type="spellStart"/>
      <w:r w:rsidR="00242892">
        <w:rPr>
          <w:rFonts w:ascii="Arial" w:hAnsi="Arial" w:cs="Arial"/>
          <w:color w:val="000066"/>
          <w:sz w:val="20"/>
          <w:szCs w:val="20"/>
        </w:rPr>
        <w:t>Lipsehutz</w:t>
      </w:r>
      <w:proofErr w:type="spellEnd"/>
      <w:r w:rsidR="00242892">
        <w:rPr>
          <w:rFonts w:ascii="Arial" w:hAnsi="Arial" w:cs="Arial"/>
          <w:color w:val="000066"/>
          <w:sz w:val="20"/>
          <w:szCs w:val="20"/>
        </w:rPr>
        <w:t>, Seymour -</w:t>
      </w:r>
      <w:r w:rsidR="007C4B04">
        <w:rPr>
          <w:rFonts w:ascii="Arial" w:hAnsi="Arial" w:cs="Arial"/>
          <w:color w:val="000066"/>
          <w:sz w:val="20"/>
          <w:szCs w:val="20"/>
        </w:rPr>
        <w:t xml:space="preserve"> Álgebra Linear</w:t>
      </w:r>
      <w:r w:rsidR="00242892">
        <w:rPr>
          <w:rFonts w:ascii="Arial" w:hAnsi="Arial" w:cs="Arial"/>
          <w:color w:val="000066"/>
          <w:sz w:val="20"/>
          <w:szCs w:val="20"/>
        </w:rPr>
        <w:t>,</w:t>
      </w:r>
      <w:r w:rsidR="007C4B04">
        <w:rPr>
          <w:rFonts w:ascii="Arial" w:hAnsi="Arial" w:cs="Arial"/>
          <w:color w:val="000066"/>
          <w:sz w:val="20"/>
          <w:szCs w:val="20"/>
        </w:rPr>
        <w:t xml:space="preserve"> 1972</w:t>
      </w:r>
      <w:r w:rsidR="007C4B04">
        <w:rPr>
          <w:rFonts w:ascii="Arial" w:hAnsi="Arial" w:cs="Arial"/>
          <w:color w:val="000066"/>
          <w:sz w:val="20"/>
          <w:szCs w:val="20"/>
        </w:rPr>
        <w:br/>
        <w:t xml:space="preserve">LIMA, </w:t>
      </w:r>
      <w:proofErr w:type="spellStart"/>
      <w:r w:rsidR="007C4B04">
        <w:rPr>
          <w:rFonts w:ascii="Arial" w:hAnsi="Arial" w:cs="Arial"/>
          <w:color w:val="000066"/>
          <w:sz w:val="20"/>
          <w:szCs w:val="20"/>
        </w:rPr>
        <w:t>Elon</w:t>
      </w:r>
      <w:proofErr w:type="spellEnd"/>
      <w:r w:rsidR="007C4B04">
        <w:rPr>
          <w:rFonts w:ascii="Arial" w:hAnsi="Arial" w:cs="Arial"/>
          <w:color w:val="000066"/>
          <w:sz w:val="20"/>
          <w:szCs w:val="20"/>
        </w:rPr>
        <w:t xml:space="preserve"> La</w:t>
      </w:r>
      <w:bookmarkStart w:id="0" w:name="_GoBack"/>
      <w:bookmarkEnd w:id="0"/>
      <w:r w:rsidR="007C4B04">
        <w:rPr>
          <w:rFonts w:ascii="Arial" w:hAnsi="Arial" w:cs="Arial"/>
          <w:color w:val="000066"/>
          <w:sz w:val="20"/>
          <w:szCs w:val="20"/>
        </w:rPr>
        <w:t>ges. Álgebra Linear. SBM, 1996</w:t>
      </w:r>
      <w:r w:rsidR="007C4B04">
        <w:rPr>
          <w:rStyle w:val="apple-converted-space"/>
          <w:rFonts w:ascii="Arial" w:hAnsi="Arial" w:cs="Arial"/>
          <w:color w:val="000066"/>
          <w:sz w:val="20"/>
          <w:szCs w:val="20"/>
        </w:rPr>
        <w:t> </w:t>
      </w:r>
      <w:r w:rsidR="007C4B04">
        <w:rPr>
          <w:rFonts w:ascii="Arial" w:hAnsi="Arial" w:cs="Arial"/>
          <w:color w:val="000066"/>
          <w:sz w:val="20"/>
          <w:szCs w:val="20"/>
        </w:rPr>
        <w:t>(Coleção Matemática universitária</w:t>
      </w:r>
      <w:proofErr w:type="gramStart"/>
      <w:r w:rsidR="007C4B04">
        <w:rPr>
          <w:rFonts w:ascii="Arial" w:hAnsi="Arial" w:cs="Arial"/>
          <w:color w:val="000066"/>
          <w:sz w:val="20"/>
          <w:szCs w:val="20"/>
        </w:rPr>
        <w:t>)</w:t>
      </w:r>
      <w:proofErr w:type="gramEnd"/>
    </w:p>
    <w:sectPr w:rsidR="009C18D7" w:rsidRPr="0024289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B04"/>
    <w:rsid w:val="00242892"/>
    <w:rsid w:val="007C4B04"/>
    <w:rsid w:val="009C18D7"/>
    <w:rsid w:val="00E2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4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7C4B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colombo</dc:creator>
  <cp:lastModifiedBy>colombo</cp:lastModifiedBy>
  <cp:revision>4</cp:revision>
  <cp:lastPrinted>2012-11-20T18:24:00Z</cp:lastPrinted>
  <dcterms:created xsi:type="dcterms:W3CDTF">2012-11-20T14:19:00Z</dcterms:created>
  <dcterms:modified xsi:type="dcterms:W3CDTF">2012-11-20T18:28:00Z</dcterms:modified>
</cp:coreProperties>
</file>