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DF" w:rsidRDefault="001436DF" w:rsidP="001436DF">
      <w:pPr>
        <w:pStyle w:val="Subttulo"/>
        <w:ind w:firstLine="360"/>
        <w:jc w:val="both"/>
        <w:rPr>
          <w:rFonts w:ascii="Times New Roman" w:hAnsi="Times New Roman" w:cs="Times New Roman"/>
          <w:lang w:val="es-ES_tradnl"/>
        </w:rPr>
      </w:pPr>
      <w:bookmarkStart w:id="0" w:name="_GoBack"/>
      <w:bookmarkEnd w:id="0"/>
      <w:r w:rsidRPr="0020207E">
        <w:rPr>
          <w:rFonts w:ascii="Times New Roman" w:hAnsi="Times New Roman" w:cs="Times New Roman"/>
          <w:lang w:val="es-ES_tradnl"/>
        </w:rPr>
        <w:t>Lista 7 – Álgebra Linear</w:t>
      </w:r>
    </w:p>
    <w:p w:rsidR="00593DFD" w:rsidRDefault="00593DFD" w:rsidP="00593DFD">
      <w:pPr>
        <w:pStyle w:val="Subttulo"/>
        <w:jc w:val="both"/>
        <w:rPr>
          <w:rFonts w:ascii="Times New Roman" w:hAnsi="Times New Roman" w:cs="Times New Roman"/>
          <w:lang w:val="es-ES_tradnl"/>
        </w:rPr>
      </w:pPr>
    </w:p>
    <w:p w:rsidR="001436DF" w:rsidRPr="0020207E" w:rsidRDefault="001436DF" w:rsidP="00593DFD">
      <w:pPr>
        <w:pStyle w:val="Subttulo"/>
        <w:numPr>
          <w:ilvl w:val="0"/>
          <w:numId w:val="5"/>
        </w:numPr>
        <w:jc w:val="both"/>
        <w:rPr>
          <w:rFonts w:ascii="Times New Roman" w:hAnsi="Times New Roman" w:cs="Times New Roman"/>
          <w:lang w:val="es-ES_tradnl"/>
        </w:rPr>
      </w:pPr>
      <w:proofErr w:type="spellStart"/>
      <w:r w:rsidRPr="0020207E">
        <w:rPr>
          <w:rFonts w:ascii="Times New Roman" w:hAnsi="Times New Roman" w:cs="Times New Roman"/>
          <w:lang w:val="es-ES_tradnl"/>
        </w:rPr>
        <w:t>Seja</w:t>
      </w:r>
      <w:proofErr w:type="spellEnd"/>
      <w:r w:rsidRPr="0020207E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20207E">
        <w:rPr>
          <w:rFonts w:ascii="Times New Roman" w:hAnsi="Times New Roman" w:cs="Times New Roman"/>
          <w:lang w:val="es-ES_tradnl"/>
        </w:rPr>
        <w:t>o</w:t>
      </w:r>
      <w:proofErr w:type="spellEnd"/>
      <w:r w:rsidRPr="0020207E">
        <w:rPr>
          <w:rFonts w:ascii="Times New Roman" w:hAnsi="Times New Roman" w:cs="Times New Roman"/>
          <w:lang w:val="es-ES_tradnl"/>
        </w:rPr>
        <w:t xml:space="preserve"> operador linear T:</w:t>
      </w:r>
      <w:r w:rsidRPr="0020207E">
        <w:rPr>
          <w:rFonts w:ascii="Times New Roman" w:hAnsi="Times New Roman" w:cs="Times New Roman"/>
          <w:position w:val="-6"/>
        </w:rPr>
        <w:object w:dxaOrig="10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19pt" o:ole="">
            <v:imagedata r:id="rId6" o:title=""/>
          </v:shape>
          <o:OLEObject Type="Embed" ProgID="Equation.3" ShapeID="_x0000_i1025" DrawAspect="Content" ObjectID="_1424595906" r:id="rId7"/>
        </w:object>
      </w:r>
      <w:r w:rsidRPr="0020207E">
        <w:rPr>
          <w:rFonts w:ascii="Times New Roman" w:hAnsi="Times New Roman" w:cs="Times New Roman"/>
          <w:lang w:val="es-ES_tradnl"/>
        </w:rPr>
        <w:t xml:space="preserve"> tal que T(</w:t>
      </w:r>
      <w:proofErr w:type="spellStart"/>
      <w:r w:rsidRPr="0020207E">
        <w:rPr>
          <w:rFonts w:ascii="Times New Roman" w:hAnsi="Times New Roman" w:cs="Times New Roman"/>
          <w:lang w:val="es-ES_tradnl"/>
        </w:rPr>
        <w:t>x</w:t>
      </w:r>
      <w:proofErr w:type="gramStart"/>
      <w:r w:rsidRPr="0020207E">
        <w:rPr>
          <w:rFonts w:ascii="Times New Roman" w:hAnsi="Times New Roman" w:cs="Times New Roman"/>
          <w:lang w:val="es-ES_tradnl"/>
        </w:rPr>
        <w:t>,y</w:t>
      </w:r>
      <w:proofErr w:type="spellEnd"/>
      <w:proofErr w:type="gramEnd"/>
      <w:r w:rsidRPr="0020207E">
        <w:rPr>
          <w:rFonts w:ascii="Times New Roman" w:hAnsi="Times New Roman" w:cs="Times New Roman"/>
          <w:lang w:val="es-ES_tradnl"/>
        </w:rPr>
        <w:t>) = (x + y, x –y).</w:t>
      </w:r>
    </w:p>
    <w:p w:rsidR="001436DF" w:rsidRPr="0020207E" w:rsidRDefault="001436DF" w:rsidP="001436DF">
      <w:pPr>
        <w:pStyle w:val="Subttulo"/>
        <w:ind w:left="360"/>
        <w:jc w:val="both"/>
        <w:rPr>
          <w:rFonts w:ascii="Times New Roman" w:hAnsi="Times New Roman" w:cs="Times New Roman"/>
        </w:rPr>
      </w:pPr>
      <w:r w:rsidRPr="0020207E">
        <w:rPr>
          <w:rFonts w:ascii="Times New Roman" w:hAnsi="Times New Roman" w:cs="Times New Roman"/>
          <w:lang w:val="es-ES_tradnl"/>
        </w:rPr>
        <w:tab/>
      </w:r>
      <w:r w:rsidRPr="0020207E">
        <w:rPr>
          <w:rFonts w:ascii="Times New Roman" w:hAnsi="Times New Roman" w:cs="Times New Roman"/>
        </w:rPr>
        <w:t>(a) Determine [T]</w:t>
      </w:r>
      <w:r w:rsidRPr="0020207E">
        <w:rPr>
          <w:rFonts w:ascii="Times New Roman" w:hAnsi="Times New Roman" w:cs="Times New Roman"/>
          <w:vertAlign w:val="subscript"/>
        </w:rPr>
        <w:t>B</w:t>
      </w:r>
      <w:r w:rsidRPr="0020207E">
        <w:rPr>
          <w:rFonts w:ascii="Times New Roman" w:hAnsi="Times New Roman" w:cs="Times New Roman"/>
        </w:rPr>
        <w:t>, onde B = {(1,2), (0,1)}.</w:t>
      </w:r>
    </w:p>
    <w:p w:rsidR="001436DF" w:rsidRDefault="001436DF" w:rsidP="001436DF">
      <w:pPr>
        <w:pStyle w:val="Subttulo"/>
        <w:ind w:left="360"/>
        <w:jc w:val="both"/>
        <w:rPr>
          <w:rFonts w:ascii="Times New Roman" w:hAnsi="Times New Roman" w:cs="Times New Roman"/>
        </w:rPr>
      </w:pPr>
      <w:r w:rsidRPr="0020207E">
        <w:rPr>
          <w:rFonts w:ascii="Times New Roman" w:hAnsi="Times New Roman" w:cs="Times New Roman"/>
        </w:rPr>
        <w:tab/>
        <w:t>(b) Use a matriz encontrada em (a) para calcular [T(v)]</w:t>
      </w:r>
      <w:r w:rsidRPr="0020207E">
        <w:rPr>
          <w:rFonts w:ascii="Times New Roman" w:hAnsi="Times New Roman" w:cs="Times New Roman"/>
          <w:vertAlign w:val="subscript"/>
        </w:rPr>
        <w:t>B</w:t>
      </w:r>
      <w:r w:rsidRPr="0020207E">
        <w:rPr>
          <w:rFonts w:ascii="Times New Roman" w:hAnsi="Times New Roman" w:cs="Times New Roman"/>
        </w:rPr>
        <w:t>, dado v = (</w:t>
      </w:r>
      <w:proofErr w:type="gramStart"/>
      <w:r w:rsidRPr="0020207E">
        <w:rPr>
          <w:rFonts w:ascii="Times New Roman" w:hAnsi="Times New Roman" w:cs="Times New Roman"/>
        </w:rPr>
        <w:t>5, 3</w:t>
      </w:r>
      <w:proofErr w:type="gramEnd"/>
      <w:r w:rsidRPr="0020207E">
        <w:rPr>
          <w:rFonts w:ascii="Times New Roman" w:hAnsi="Times New Roman" w:cs="Times New Roman"/>
        </w:rPr>
        <w:t>).</w:t>
      </w:r>
    </w:p>
    <w:p w:rsidR="00593DFD" w:rsidRDefault="00593DFD" w:rsidP="001436DF">
      <w:pPr>
        <w:pStyle w:val="Subttulo"/>
        <w:ind w:left="360"/>
        <w:jc w:val="both"/>
        <w:rPr>
          <w:rFonts w:ascii="Times New Roman" w:hAnsi="Times New Roman" w:cs="Times New Roman"/>
        </w:rPr>
      </w:pPr>
    </w:p>
    <w:p w:rsidR="001436DF" w:rsidRDefault="001436DF" w:rsidP="00593DFD">
      <w:pPr>
        <w:pStyle w:val="Subttul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93DFD">
        <w:rPr>
          <w:rFonts w:ascii="Times New Roman" w:hAnsi="Times New Roman" w:cs="Times New Roman"/>
          <w:lang w:val="pt-PT"/>
        </w:rPr>
        <w:t xml:space="preserve">Verificar se </w:t>
      </w:r>
      <w:r w:rsidRPr="00593DFD">
        <w:rPr>
          <w:rFonts w:ascii="Times New Roman" w:hAnsi="Times New Roman" w:cs="Times New Roman"/>
        </w:rPr>
        <w:t xml:space="preserve">o operador linear </w:t>
      </w:r>
      <w:proofErr w:type="gramStart"/>
      <w:r w:rsidRPr="00593DFD">
        <w:rPr>
          <w:rFonts w:ascii="Times New Roman" w:hAnsi="Times New Roman" w:cs="Times New Roman"/>
        </w:rPr>
        <w:t>T :</w:t>
      </w:r>
      <w:proofErr w:type="gramEnd"/>
      <w:r w:rsidRPr="0020207E">
        <w:rPr>
          <w:position w:val="-6"/>
        </w:rPr>
        <w:object w:dxaOrig="360" w:dyaOrig="380">
          <v:shape id="_x0000_i1026" type="#_x0000_t75" style="width:17.85pt;height:19pt" o:ole="">
            <v:imagedata r:id="rId8" o:title=""/>
          </v:shape>
          <o:OLEObject Type="Embed" ProgID="Equation.3" ShapeID="_x0000_i1026" DrawAspect="Content" ObjectID="_1424595907" r:id="rId9"/>
        </w:object>
      </w:r>
      <w:r w:rsidRPr="0020207E">
        <w:rPr>
          <w:position w:val="-6"/>
        </w:rPr>
        <w:object w:dxaOrig="300" w:dyaOrig="220">
          <v:shape id="_x0000_i1027" type="#_x0000_t75" style="width:15pt;height:10.95pt" o:ole="">
            <v:imagedata r:id="rId10" o:title=""/>
          </v:shape>
          <o:OLEObject Type="Embed" ProgID="Equation.3" ShapeID="_x0000_i1027" DrawAspect="Content" ObjectID="_1424595908" r:id="rId11"/>
        </w:object>
      </w:r>
      <w:r w:rsidRPr="00593DFD">
        <w:rPr>
          <w:rFonts w:ascii="Times New Roman" w:hAnsi="Times New Roman" w:cs="Times New Roman"/>
        </w:rPr>
        <w:t xml:space="preserve"> </w:t>
      </w:r>
      <w:r w:rsidRPr="0020207E">
        <w:rPr>
          <w:position w:val="-6"/>
        </w:rPr>
        <w:object w:dxaOrig="360" w:dyaOrig="380">
          <v:shape id="_x0000_i1028" type="#_x0000_t75" style="width:17.85pt;height:19pt" o:ole="">
            <v:imagedata r:id="rId12" o:title=""/>
          </v:shape>
          <o:OLEObject Type="Embed" ProgID="Equation.3" ShapeID="_x0000_i1028" DrawAspect="Content" ObjectID="_1424595909" r:id="rId13"/>
        </w:object>
      </w:r>
      <w:r w:rsidRPr="00593DFD">
        <w:rPr>
          <w:rFonts w:ascii="Times New Roman" w:hAnsi="Times New Roman" w:cs="Times New Roman"/>
        </w:rPr>
        <w:t xml:space="preserve"> definido por T(1, 1, 1) = (1, 0, 0), T(-2, 1, 0) = (0, -1, 0) e T(-1, -3, -2) = (0, 1, -1) é </w:t>
      </w:r>
      <w:proofErr w:type="spellStart"/>
      <w:r w:rsidRPr="00593DFD">
        <w:rPr>
          <w:rFonts w:ascii="Times New Roman" w:hAnsi="Times New Roman" w:cs="Times New Roman"/>
        </w:rPr>
        <w:t>inversível</w:t>
      </w:r>
      <w:proofErr w:type="spellEnd"/>
      <w:r w:rsidRPr="00593DFD">
        <w:rPr>
          <w:rFonts w:ascii="Times New Roman" w:hAnsi="Times New Roman" w:cs="Times New Roman"/>
        </w:rPr>
        <w:t>, e, em caso afirmativo, determine T</w:t>
      </w:r>
      <w:r w:rsidRPr="00593DFD">
        <w:rPr>
          <w:rFonts w:ascii="Times New Roman" w:hAnsi="Times New Roman" w:cs="Times New Roman"/>
          <w:vertAlign w:val="superscript"/>
        </w:rPr>
        <w:t>-1</w:t>
      </w:r>
      <w:r w:rsidRPr="00593DFD">
        <w:rPr>
          <w:rFonts w:ascii="Times New Roman" w:hAnsi="Times New Roman" w:cs="Times New Roman"/>
        </w:rPr>
        <w:t xml:space="preserve">(x, y, z). </w:t>
      </w:r>
    </w:p>
    <w:p w:rsidR="00593DFD" w:rsidRDefault="00593DFD" w:rsidP="00593DFD">
      <w:pPr>
        <w:pStyle w:val="Subttulo"/>
        <w:ind w:left="720"/>
        <w:jc w:val="both"/>
        <w:rPr>
          <w:rFonts w:ascii="Times New Roman" w:hAnsi="Times New Roman" w:cs="Times New Roman"/>
        </w:rPr>
      </w:pPr>
    </w:p>
    <w:p w:rsidR="001436DF" w:rsidRDefault="001436DF" w:rsidP="00593DFD">
      <w:pPr>
        <w:pStyle w:val="Subttul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93DFD">
        <w:rPr>
          <w:rFonts w:ascii="Times New Roman" w:hAnsi="Times New Roman" w:cs="Times New Roman"/>
        </w:rPr>
        <w:t xml:space="preserve">Mostrar que o operador linear, no </w:t>
      </w:r>
      <w:r w:rsidRPr="0020207E">
        <w:rPr>
          <w:position w:val="-6"/>
        </w:rPr>
        <w:object w:dxaOrig="360" w:dyaOrig="380">
          <v:shape id="_x0000_i1029" type="#_x0000_t75" style="width:17.85pt;height:19pt" o:ole="">
            <v:imagedata r:id="rId8" o:title=""/>
          </v:shape>
          <o:OLEObject Type="Embed" ProgID="Equation.3" ShapeID="_x0000_i1029" DrawAspect="Content" ObjectID="_1424595910" r:id="rId14"/>
        </w:object>
      </w:r>
      <w:r w:rsidRPr="00593DFD">
        <w:rPr>
          <w:rFonts w:ascii="Times New Roman" w:hAnsi="Times New Roman" w:cs="Times New Roman"/>
        </w:rPr>
        <w:t xml:space="preserve">, definido pela matriz </w:t>
      </w:r>
      <w:r w:rsidRPr="0020207E">
        <w:rPr>
          <w:position w:val="-50"/>
        </w:rPr>
        <w:object w:dxaOrig="1100" w:dyaOrig="1120">
          <v:shape id="_x0000_i1030" type="#_x0000_t75" style="width:54.7pt;height:55.85pt" o:ole="">
            <v:imagedata r:id="rId15" o:title=""/>
          </v:shape>
          <o:OLEObject Type="Embed" ProgID="Equation.3" ShapeID="_x0000_i1030" DrawAspect="Content" ObjectID="_1424595911" r:id="rId16"/>
        </w:object>
      </w:r>
      <w:r w:rsidRPr="00593DFD">
        <w:rPr>
          <w:rFonts w:ascii="Times New Roman" w:hAnsi="Times New Roman" w:cs="Times New Roman"/>
        </w:rPr>
        <w:t xml:space="preserve"> não é </w:t>
      </w:r>
      <w:proofErr w:type="spellStart"/>
      <w:r w:rsidRPr="00593DFD">
        <w:rPr>
          <w:rFonts w:ascii="Times New Roman" w:hAnsi="Times New Roman" w:cs="Times New Roman"/>
        </w:rPr>
        <w:t>inversível</w:t>
      </w:r>
      <w:proofErr w:type="spellEnd"/>
      <w:r w:rsidRPr="00593DFD">
        <w:rPr>
          <w:rFonts w:ascii="Times New Roman" w:hAnsi="Times New Roman" w:cs="Times New Roman"/>
        </w:rPr>
        <w:t xml:space="preserve">. Determinar v </w:t>
      </w:r>
      <w:r w:rsidRPr="0020207E">
        <w:rPr>
          <w:position w:val="-6"/>
        </w:rPr>
        <w:object w:dxaOrig="540" w:dyaOrig="380">
          <v:shape id="_x0000_i1031" type="#_x0000_t75" style="width:27.05pt;height:19pt" o:ole="">
            <v:imagedata r:id="rId17" o:title=""/>
          </v:shape>
          <o:OLEObject Type="Embed" ProgID="Equation.3" ShapeID="_x0000_i1031" DrawAspect="Content" ObjectID="_1424595912" r:id="rId18"/>
        </w:object>
      </w:r>
      <w:r w:rsidRPr="00593DFD">
        <w:rPr>
          <w:rFonts w:ascii="Times New Roman" w:hAnsi="Times New Roman" w:cs="Times New Roman"/>
        </w:rPr>
        <w:t xml:space="preserve"> tal que T(v) = (6, 9, 15).</w:t>
      </w:r>
    </w:p>
    <w:p w:rsidR="00593DFD" w:rsidRDefault="00593DFD" w:rsidP="00593DFD">
      <w:pPr>
        <w:pStyle w:val="PargrafodaLista"/>
        <w:rPr>
          <w:rFonts w:ascii="Times New Roman" w:hAnsi="Times New Roman"/>
        </w:rPr>
      </w:pPr>
    </w:p>
    <w:p w:rsidR="00593DFD" w:rsidRDefault="00593DFD" w:rsidP="00593DFD">
      <w:pPr>
        <w:pStyle w:val="Subttulo"/>
        <w:ind w:left="720"/>
        <w:jc w:val="both"/>
        <w:rPr>
          <w:rFonts w:ascii="Times New Roman" w:hAnsi="Times New Roman" w:cs="Times New Roman"/>
        </w:rPr>
      </w:pPr>
    </w:p>
    <w:p w:rsidR="001436DF" w:rsidRPr="00593DFD" w:rsidRDefault="001436DF" w:rsidP="00593DFD">
      <w:pPr>
        <w:pStyle w:val="Subttul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93DFD">
        <w:rPr>
          <w:rFonts w:ascii="Times New Roman" w:hAnsi="Times New Roman" w:cs="Times New Roman"/>
        </w:rPr>
        <w:t xml:space="preserve">A base B é obtida da base canônica A do </w:t>
      </w:r>
      <w:r w:rsidRPr="0020207E">
        <w:rPr>
          <w:position w:val="-6"/>
        </w:rPr>
        <w:object w:dxaOrig="380" w:dyaOrig="380">
          <v:shape id="_x0000_i1032" type="#_x0000_t75" style="width:19pt;height:19pt" o:ole="">
            <v:imagedata r:id="rId19" o:title=""/>
          </v:shape>
          <o:OLEObject Type="Embed" ProgID="Equation.3" ShapeID="_x0000_i1032" DrawAspect="Content" ObjectID="_1424595913" r:id="rId20"/>
        </w:object>
      </w:r>
      <w:r w:rsidRPr="00593DFD">
        <w:rPr>
          <w:rFonts w:ascii="Times New Roman" w:hAnsi="Times New Roman" w:cs="Times New Roman"/>
        </w:rPr>
        <w:t xml:space="preserve"> pela rotação de </w:t>
      </w:r>
      <w:r w:rsidRPr="0020207E">
        <w:rPr>
          <w:position w:val="-24"/>
        </w:rPr>
        <w:object w:dxaOrig="580" w:dyaOrig="620">
          <v:shape id="_x0000_i1033" type="#_x0000_t75" style="width:28.8pt;height:31.1pt" o:ole="">
            <v:imagedata r:id="rId21" o:title=""/>
          </v:shape>
          <o:OLEObject Type="Embed" ProgID="Equation.3" ShapeID="_x0000_i1033" DrawAspect="Content" ObjectID="_1424595914" r:id="rId22"/>
        </w:object>
      </w:r>
      <w:r w:rsidRPr="00593DFD">
        <w:rPr>
          <w:rFonts w:ascii="Times New Roman" w:hAnsi="Times New Roman" w:cs="Times New Roman"/>
        </w:rPr>
        <w:t>. Calcular:</w:t>
      </w:r>
    </w:p>
    <w:p w:rsidR="001436DF" w:rsidRDefault="001436DF" w:rsidP="00593DFD">
      <w:pPr>
        <w:pStyle w:val="Ttulo"/>
        <w:ind w:left="360"/>
        <w:rPr>
          <w:rFonts w:ascii="Times New Roman" w:hAnsi="Times New Roman" w:cs="Times New Roman"/>
          <w:b w:val="0"/>
          <w:sz w:val="24"/>
          <w:szCs w:val="24"/>
        </w:rPr>
      </w:pPr>
      <w:r w:rsidRPr="0020207E">
        <w:rPr>
          <w:rFonts w:ascii="Times New Roman" w:hAnsi="Times New Roman" w:cs="Times New Roman"/>
          <w:b w:val="0"/>
          <w:sz w:val="24"/>
          <w:szCs w:val="24"/>
        </w:rPr>
        <w:t xml:space="preserve">a) </w:t>
      </w:r>
      <w:r w:rsidRPr="0020207E">
        <w:rPr>
          <w:rFonts w:ascii="Times New Roman" w:hAnsi="Times New Roman" w:cs="Times New Roman"/>
          <w:b w:val="0"/>
          <w:position w:val="-10"/>
          <w:sz w:val="24"/>
          <w:szCs w:val="24"/>
        </w:rPr>
        <w:object w:dxaOrig="460" w:dyaOrig="420">
          <v:shape id="_x0000_i1034" type="#_x0000_t75" style="width:23.05pt;height:20.75pt" o:ole="">
            <v:imagedata r:id="rId23" o:title=""/>
          </v:shape>
          <o:OLEObject Type="Embed" ProgID="Equation.3" ShapeID="_x0000_i1034" DrawAspect="Content" ObjectID="_1424595915" r:id="rId24"/>
        </w:object>
      </w:r>
      <w:r w:rsidRPr="002020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0207E">
        <w:rPr>
          <w:rFonts w:ascii="Times New Roman" w:hAnsi="Times New Roman" w:cs="Times New Roman"/>
          <w:b w:val="0"/>
          <w:sz w:val="24"/>
          <w:szCs w:val="24"/>
        </w:rPr>
        <w:tab/>
      </w:r>
      <w:r w:rsidRPr="0020207E">
        <w:rPr>
          <w:rFonts w:ascii="Times New Roman" w:hAnsi="Times New Roman" w:cs="Times New Roman"/>
          <w:b w:val="0"/>
          <w:sz w:val="24"/>
          <w:szCs w:val="24"/>
        </w:rPr>
        <w:tab/>
      </w:r>
      <w:r w:rsidRPr="0020207E">
        <w:rPr>
          <w:rFonts w:ascii="Times New Roman" w:hAnsi="Times New Roman" w:cs="Times New Roman"/>
          <w:b w:val="0"/>
          <w:sz w:val="24"/>
          <w:szCs w:val="24"/>
        </w:rPr>
        <w:tab/>
        <w:t xml:space="preserve">b) </w:t>
      </w:r>
      <w:r w:rsidRPr="0020207E">
        <w:rPr>
          <w:rFonts w:ascii="Times New Roman" w:hAnsi="Times New Roman" w:cs="Times New Roman"/>
          <w:b w:val="0"/>
          <w:position w:val="-10"/>
          <w:sz w:val="24"/>
          <w:szCs w:val="24"/>
        </w:rPr>
        <w:object w:dxaOrig="460" w:dyaOrig="420">
          <v:shape id="_x0000_i1035" type="#_x0000_t75" style="width:23.05pt;height:20.75pt" o:ole="">
            <v:imagedata r:id="rId25" o:title=""/>
          </v:shape>
          <o:OLEObject Type="Embed" ProgID="Equation.3" ShapeID="_x0000_i1035" DrawAspect="Content" ObjectID="_1424595916" r:id="rId26"/>
        </w:object>
      </w:r>
    </w:p>
    <w:p w:rsidR="00593DFD" w:rsidRDefault="00593DFD" w:rsidP="00593DFD">
      <w:pPr>
        <w:pStyle w:val="Ttulo"/>
        <w:ind w:left="360"/>
        <w:rPr>
          <w:rFonts w:ascii="Times New Roman" w:hAnsi="Times New Roman" w:cs="Times New Roman"/>
          <w:b w:val="0"/>
          <w:sz w:val="24"/>
          <w:szCs w:val="24"/>
        </w:rPr>
      </w:pPr>
    </w:p>
    <w:p w:rsidR="001436DF" w:rsidRDefault="001436DF" w:rsidP="00593DFD">
      <w:pPr>
        <w:pStyle w:val="Ttulo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93DFD">
        <w:rPr>
          <w:rFonts w:ascii="Times New Roman" w:hAnsi="Times New Roman" w:cs="Times New Roman"/>
          <w:b w:val="0"/>
          <w:sz w:val="24"/>
          <w:szCs w:val="24"/>
        </w:rPr>
        <w:t xml:space="preserve">Sabendo que </w:t>
      </w:r>
      <w:r w:rsidRPr="0020207E">
        <w:rPr>
          <w:rFonts w:ascii="Times New Roman" w:hAnsi="Times New Roman" w:cs="Times New Roman"/>
          <w:b w:val="0"/>
          <w:position w:val="-30"/>
          <w:sz w:val="24"/>
          <w:szCs w:val="24"/>
        </w:rPr>
        <w:object w:dxaOrig="1640" w:dyaOrig="720">
          <v:shape id="_x0000_i1036" type="#_x0000_t75" style="width:81.8pt;height:36.3pt" o:ole="">
            <v:imagedata r:id="rId27" o:title=""/>
          </v:shape>
          <o:OLEObject Type="Embed" ProgID="Equation.3" ShapeID="_x0000_i1036" DrawAspect="Content" ObjectID="_1424595917" r:id="rId28"/>
        </w:object>
      </w:r>
      <w:r w:rsidRPr="00593DFD">
        <w:rPr>
          <w:rFonts w:ascii="Times New Roman" w:hAnsi="Times New Roman" w:cs="Times New Roman"/>
          <w:b w:val="0"/>
          <w:sz w:val="24"/>
          <w:szCs w:val="24"/>
        </w:rPr>
        <w:t>e</w:t>
      </w:r>
      <w:proofErr w:type="gramStart"/>
      <w:r w:rsidRPr="00593DFD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gramEnd"/>
      <w:r w:rsidRPr="00593DFD">
        <w:rPr>
          <w:rFonts w:ascii="Times New Roman" w:hAnsi="Times New Roman" w:cs="Times New Roman"/>
          <w:b w:val="0"/>
          <w:sz w:val="24"/>
          <w:szCs w:val="24"/>
        </w:rPr>
        <w:t>A={(1, 3), (2, -4)} determine a base B.</w:t>
      </w:r>
    </w:p>
    <w:p w:rsidR="00593DFD" w:rsidRDefault="00593DFD" w:rsidP="00593DFD">
      <w:pPr>
        <w:pStyle w:val="Ttulo"/>
        <w:ind w:left="72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436DF" w:rsidRPr="00593DFD" w:rsidRDefault="001436DF" w:rsidP="00593DFD">
      <w:pPr>
        <w:pStyle w:val="Ttulo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93DFD">
        <w:rPr>
          <w:rFonts w:ascii="Times New Roman" w:hAnsi="Times New Roman" w:cs="Times New Roman"/>
          <w:b w:val="0"/>
          <w:sz w:val="24"/>
          <w:szCs w:val="24"/>
        </w:rPr>
        <w:t xml:space="preserve">Verifique se o operador </w:t>
      </w:r>
      <w:proofErr w:type="gramStart"/>
      <w:r w:rsidRPr="00593DFD">
        <w:rPr>
          <w:rFonts w:ascii="Times New Roman" w:hAnsi="Times New Roman" w:cs="Times New Roman"/>
          <w:b w:val="0"/>
          <w:sz w:val="24"/>
          <w:szCs w:val="24"/>
        </w:rPr>
        <w:t>T:</w:t>
      </w:r>
      <w:proofErr w:type="gramEnd"/>
      <w:r w:rsidRPr="0020207E">
        <w:rPr>
          <w:rFonts w:ascii="Times New Roman" w:hAnsi="Times New Roman" w:cs="Times New Roman"/>
          <w:b w:val="0"/>
          <w:position w:val="-6"/>
          <w:sz w:val="24"/>
          <w:szCs w:val="24"/>
        </w:rPr>
        <w:object w:dxaOrig="1060" w:dyaOrig="380">
          <v:shape id="_x0000_i1037" type="#_x0000_t75" style="width:53pt;height:19pt" o:ole="">
            <v:imagedata r:id="rId6" o:title=""/>
          </v:shape>
          <o:OLEObject Type="Embed" ProgID="Equation.3" ShapeID="_x0000_i1037" DrawAspect="Content" ObjectID="_1424595918" r:id="rId29"/>
        </w:object>
      </w:r>
      <w:r w:rsidRPr="00593DFD">
        <w:rPr>
          <w:rFonts w:ascii="Times New Roman" w:hAnsi="Times New Roman" w:cs="Times New Roman"/>
          <w:b w:val="0"/>
          <w:sz w:val="24"/>
          <w:szCs w:val="24"/>
        </w:rPr>
        <w:t>, definido por T(</w:t>
      </w:r>
      <w:proofErr w:type="spellStart"/>
      <w:r w:rsidRPr="00593DFD">
        <w:rPr>
          <w:rFonts w:ascii="Times New Roman" w:hAnsi="Times New Roman" w:cs="Times New Roman"/>
          <w:b w:val="0"/>
          <w:sz w:val="24"/>
          <w:szCs w:val="24"/>
        </w:rPr>
        <w:t>x,y</w:t>
      </w:r>
      <w:proofErr w:type="spellEnd"/>
      <w:r w:rsidRPr="00593DFD">
        <w:rPr>
          <w:rFonts w:ascii="Times New Roman" w:hAnsi="Times New Roman" w:cs="Times New Roman"/>
          <w:b w:val="0"/>
          <w:sz w:val="24"/>
          <w:szCs w:val="24"/>
        </w:rPr>
        <w:t xml:space="preserve">) = (3x+5y, 2x+3y) é </w:t>
      </w:r>
      <w:proofErr w:type="spellStart"/>
      <w:r w:rsidRPr="00593DFD">
        <w:rPr>
          <w:rFonts w:ascii="Times New Roman" w:hAnsi="Times New Roman" w:cs="Times New Roman"/>
          <w:b w:val="0"/>
          <w:sz w:val="24"/>
          <w:szCs w:val="24"/>
        </w:rPr>
        <w:t>inversível</w:t>
      </w:r>
      <w:proofErr w:type="spellEnd"/>
      <w:r w:rsidRPr="00593DFD">
        <w:rPr>
          <w:rFonts w:ascii="Times New Roman" w:hAnsi="Times New Roman" w:cs="Times New Roman"/>
          <w:b w:val="0"/>
          <w:sz w:val="24"/>
          <w:szCs w:val="24"/>
        </w:rPr>
        <w:t>. Caso seja encontre uma fórmula para seu inverso.</w:t>
      </w:r>
    </w:p>
    <w:p w:rsidR="001436DF" w:rsidRPr="0020207E" w:rsidRDefault="001436DF" w:rsidP="001436DF">
      <w:pPr>
        <w:pStyle w:val="Ttulo"/>
        <w:ind w:left="360"/>
        <w:jc w:val="both"/>
        <w:rPr>
          <w:rFonts w:ascii="Times New Roman" w:hAnsi="Times New Roman" w:cs="Times New Roman"/>
          <w:b w:val="0"/>
          <w:sz w:val="24"/>
          <w:szCs w:val="24"/>
          <w:lang w:val="es-ES_tradnl"/>
        </w:rPr>
      </w:pPr>
    </w:p>
    <w:p w:rsidR="00705F90" w:rsidRDefault="00705F90"/>
    <w:sectPr w:rsidR="00705F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14E"/>
    <w:multiLevelType w:val="hybridMultilevel"/>
    <w:tmpl w:val="284C65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57118"/>
    <w:multiLevelType w:val="hybridMultilevel"/>
    <w:tmpl w:val="0E4266A8"/>
    <w:lvl w:ilvl="0" w:tplc="041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A140D"/>
    <w:multiLevelType w:val="hybridMultilevel"/>
    <w:tmpl w:val="B8587D8A"/>
    <w:lvl w:ilvl="0" w:tplc="0416000F">
      <w:start w:val="1"/>
      <w:numFmt w:val="decimal"/>
      <w:lvlText w:val="%1."/>
      <w:lvlJc w:val="left"/>
      <w:pPr>
        <w:ind w:left="723" w:hanging="360"/>
      </w:pPr>
    </w:lvl>
    <w:lvl w:ilvl="1" w:tplc="04160019" w:tentative="1">
      <w:start w:val="1"/>
      <w:numFmt w:val="lowerLetter"/>
      <w:lvlText w:val="%2."/>
      <w:lvlJc w:val="left"/>
      <w:pPr>
        <w:ind w:left="1443" w:hanging="360"/>
      </w:pPr>
    </w:lvl>
    <w:lvl w:ilvl="2" w:tplc="0416001B" w:tentative="1">
      <w:start w:val="1"/>
      <w:numFmt w:val="lowerRoman"/>
      <w:lvlText w:val="%3."/>
      <w:lvlJc w:val="right"/>
      <w:pPr>
        <w:ind w:left="2163" w:hanging="180"/>
      </w:pPr>
    </w:lvl>
    <w:lvl w:ilvl="3" w:tplc="0416000F" w:tentative="1">
      <w:start w:val="1"/>
      <w:numFmt w:val="decimal"/>
      <w:lvlText w:val="%4."/>
      <w:lvlJc w:val="left"/>
      <w:pPr>
        <w:ind w:left="2883" w:hanging="360"/>
      </w:pPr>
    </w:lvl>
    <w:lvl w:ilvl="4" w:tplc="04160019" w:tentative="1">
      <w:start w:val="1"/>
      <w:numFmt w:val="lowerLetter"/>
      <w:lvlText w:val="%5."/>
      <w:lvlJc w:val="left"/>
      <w:pPr>
        <w:ind w:left="3603" w:hanging="360"/>
      </w:pPr>
    </w:lvl>
    <w:lvl w:ilvl="5" w:tplc="0416001B" w:tentative="1">
      <w:start w:val="1"/>
      <w:numFmt w:val="lowerRoman"/>
      <w:lvlText w:val="%6."/>
      <w:lvlJc w:val="right"/>
      <w:pPr>
        <w:ind w:left="4323" w:hanging="180"/>
      </w:pPr>
    </w:lvl>
    <w:lvl w:ilvl="6" w:tplc="0416000F" w:tentative="1">
      <w:start w:val="1"/>
      <w:numFmt w:val="decimal"/>
      <w:lvlText w:val="%7."/>
      <w:lvlJc w:val="left"/>
      <w:pPr>
        <w:ind w:left="5043" w:hanging="360"/>
      </w:pPr>
    </w:lvl>
    <w:lvl w:ilvl="7" w:tplc="04160019" w:tentative="1">
      <w:start w:val="1"/>
      <w:numFmt w:val="lowerLetter"/>
      <w:lvlText w:val="%8."/>
      <w:lvlJc w:val="left"/>
      <w:pPr>
        <w:ind w:left="5763" w:hanging="360"/>
      </w:pPr>
    </w:lvl>
    <w:lvl w:ilvl="8" w:tplc="0416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>
    <w:nsid w:val="490203F3"/>
    <w:multiLevelType w:val="hybridMultilevel"/>
    <w:tmpl w:val="493CF5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21E5F"/>
    <w:multiLevelType w:val="hybridMultilevel"/>
    <w:tmpl w:val="0DD63874"/>
    <w:lvl w:ilvl="0" w:tplc="0416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985381"/>
    <w:multiLevelType w:val="hybridMultilevel"/>
    <w:tmpl w:val="A904902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DF"/>
    <w:rsid w:val="001436DF"/>
    <w:rsid w:val="004623F6"/>
    <w:rsid w:val="005220EF"/>
    <w:rsid w:val="00593DFD"/>
    <w:rsid w:val="00705F90"/>
    <w:rsid w:val="0083171E"/>
    <w:rsid w:val="00E1208F"/>
    <w:rsid w:val="00E4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3F6"/>
    <w:pPr>
      <w:ind w:left="357" w:hanging="357"/>
      <w:jc w:val="both"/>
    </w:pPr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623F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83171E"/>
    <w:rPr>
      <w:rFonts w:ascii="Arial" w:hAnsi="Arial" w:cs="Arial"/>
      <w:b/>
      <w:bCs/>
      <w:kern w:val="28"/>
      <w:sz w:val="32"/>
      <w:szCs w:val="32"/>
      <w:lang w:eastAsia="pt-BR"/>
    </w:rPr>
  </w:style>
  <w:style w:type="character" w:styleId="Forte">
    <w:name w:val="Strong"/>
    <w:qFormat/>
    <w:rsid w:val="004623F6"/>
    <w:rPr>
      <w:b/>
      <w:bCs/>
    </w:rPr>
  </w:style>
  <w:style w:type="paragraph" w:styleId="PargrafodaLista">
    <w:name w:val="List Paragraph"/>
    <w:basedOn w:val="Normal"/>
    <w:uiPriority w:val="34"/>
    <w:qFormat/>
    <w:rsid w:val="004623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tulo">
    <w:name w:val="Subtitle"/>
    <w:basedOn w:val="Normal"/>
    <w:link w:val="SubttuloChar"/>
    <w:qFormat/>
    <w:rsid w:val="001436DF"/>
    <w:pPr>
      <w:spacing w:after="60"/>
      <w:ind w:left="0" w:firstLine="0"/>
      <w:jc w:val="center"/>
      <w:outlineLvl w:val="1"/>
    </w:pPr>
    <w:rPr>
      <w:rFonts w:ascii="Arial" w:hAnsi="Arial" w:cs="Arial"/>
    </w:rPr>
  </w:style>
  <w:style w:type="character" w:customStyle="1" w:styleId="SubttuloChar">
    <w:name w:val="Subtítulo Char"/>
    <w:basedOn w:val="Fontepargpadro"/>
    <w:link w:val="Subttulo"/>
    <w:rsid w:val="001436DF"/>
    <w:rPr>
      <w:rFonts w:ascii="Arial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3F6"/>
    <w:pPr>
      <w:ind w:left="357" w:hanging="357"/>
      <w:jc w:val="both"/>
    </w:pPr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623F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83171E"/>
    <w:rPr>
      <w:rFonts w:ascii="Arial" w:hAnsi="Arial" w:cs="Arial"/>
      <w:b/>
      <w:bCs/>
      <w:kern w:val="28"/>
      <w:sz w:val="32"/>
      <w:szCs w:val="32"/>
      <w:lang w:eastAsia="pt-BR"/>
    </w:rPr>
  </w:style>
  <w:style w:type="character" w:styleId="Forte">
    <w:name w:val="Strong"/>
    <w:qFormat/>
    <w:rsid w:val="004623F6"/>
    <w:rPr>
      <w:b/>
      <w:bCs/>
    </w:rPr>
  </w:style>
  <w:style w:type="paragraph" w:styleId="PargrafodaLista">
    <w:name w:val="List Paragraph"/>
    <w:basedOn w:val="Normal"/>
    <w:uiPriority w:val="34"/>
    <w:qFormat/>
    <w:rsid w:val="004623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tulo">
    <w:name w:val="Subtitle"/>
    <w:basedOn w:val="Normal"/>
    <w:link w:val="SubttuloChar"/>
    <w:qFormat/>
    <w:rsid w:val="001436DF"/>
    <w:pPr>
      <w:spacing w:after="60"/>
      <w:ind w:left="0" w:firstLine="0"/>
      <w:jc w:val="center"/>
      <w:outlineLvl w:val="1"/>
    </w:pPr>
    <w:rPr>
      <w:rFonts w:ascii="Arial" w:hAnsi="Arial" w:cs="Arial"/>
    </w:rPr>
  </w:style>
  <w:style w:type="character" w:customStyle="1" w:styleId="SubttuloChar">
    <w:name w:val="Subtítulo Char"/>
    <w:basedOn w:val="Fontepargpadro"/>
    <w:link w:val="Subttulo"/>
    <w:rsid w:val="001436DF"/>
    <w:rPr>
      <w:rFonts w:ascii="Arial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colombo</cp:lastModifiedBy>
  <cp:revision>2</cp:revision>
  <dcterms:created xsi:type="dcterms:W3CDTF">2013-03-12T15:19:00Z</dcterms:created>
  <dcterms:modified xsi:type="dcterms:W3CDTF">2013-03-12T15:19:00Z</dcterms:modified>
</cp:coreProperties>
</file>